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2D" w:rsidRPr="009F63E2" w:rsidRDefault="0065685B" w:rsidP="00CD7D2D">
      <w:pPr>
        <w:autoSpaceDE/>
        <w:autoSpaceDN/>
        <w:ind w:leftChars="100" w:left="220"/>
        <w:jc w:val="center"/>
        <w:rPr>
          <w:rFonts w:ascii="Times New Roman" w:eastAsia="標楷體" w:hAnsi="Times New Roman" w:cs="Times New Roman"/>
          <w:b/>
          <w:sz w:val="40"/>
          <w:szCs w:val="32"/>
          <w:lang w:val="en-US" w:bidi="ar-SA"/>
        </w:rPr>
      </w:pPr>
      <w:proofErr w:type="gramStart"/>
      <w:r w:rsidRPr="009F63E2">
        <w:rPr>
          <w:rFonts w:ascii="Times New Roman" w:eastAsia="標楷體" w:hAnsi="Times New Roman" w:cs="Times New Roman"/>
          <w:b/>
          <w:sz w:val="40"/>
          <w:szCs w:val="40"/>
        </w:rPr>
        <w:t>111</w:t>
      </w:r>
      <w:proofErr w:type="gramEnd"/>
      <w:r w:rsidR="004D1779" w:rsidRPr="009F63E2">
        <w:rPr>
          <w:rFonts w:eastAsia="標楷體"/>
          <w:b/>
          <w:sz w:val="40"/>
          <w:szCs w:val="40"/>
        </w:rPr>
        <w:t>年度嘉義市「</w:t>
      </w:r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社區式家庭</w:t>
      </w:r>
      <w:proofErr w:type="gramStart"/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托顧長期</w:t>
      </w:r>
      <w:proofErr w:type="gramEnd"/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照顧服務機構</w:t>
      </w:r>
      <w:r w:rsidR="004D1779" w:rsidRPr="009F63E2">
        <w:rPr>
          <w:rFonts w:ascii="Times New Roman" w:eastAsia="標楷體" w:hAnsi="Times New Roman" w:cs="Times New Roman" w:hint="eastAsia"/>
          <w:b/>
          <w:sz w:val="40"/>
          <w:lang w:val="en-US" w:bidi="ar-SA"/>
        </w:rPr>
        <w:t>」</w:t>
      </w:r>
      <w:r w:rsidR="00414A59">
        <w:rPr>
          <w:rFonts w:ascii="Times New Roman" w:eastAsia="標楷體" w:hAnsi="Times New Roman" w:cs="Times New Roman"/>
          <w:b/>
          <w:sz w:val="40"/>
          <w:lang w:val="en-US" w:bidi="ar-SA"/>
        </w:rPr>
        <w:t>督導考核</w:t>
      </w:r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基準</w:t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0" w:name="OLE_LINK141"/>
      <w:bookmarkStart w:id="1" w:name="OLE_LINK140"/>
      <w:bookmarkStart w:id="2" w:name="OLE_LINK139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經營管理效能</w:t>
      </w:r>
      <w:bookmarkEnd w:id="0"/>
      <w:bookmarkEnd w:id="1"/>
      <w:bookmarkEnd w:id="2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011F41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3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011F41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0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10"/>
        <w:gridCol w:w="3086"/>
        <w:gridCol w:w="3172"/>
        <w:gridCol w:w="2898"/>
        <w:gridCol w:w="734"/>
        <w:gridCol w:w="1985"/>
        <w:gridCol w:w="1514"/>
      </w:tblGrid>
      <w:tr w:rsidR="00EF2AA3" w:rsidRPr="009F63E2" w:rsidTr="00C00EC0">
        <w:trPr>
          <w:cantSplit/>
          <w:trHeight w:val="567"/>
          <w:tblHeader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EF2AA3" w:rsidRPr="009F63E2" w:rsidTr="00912C84">
        <w:trPr>
          <w:cantSplit/>
          <w:trHeight w:val="2835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3" w:name="_Toc530779362"/>
            <w:bookmarkStart w:id="4" w:name="_Toc530779505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服務管理</w:t>
            </w:r>
            <w:bookmarkEnd w:id="3"/>
            <w:bookmarkEnd w:id="4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及緊急事件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應置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人員一人，並有替代照顧措施，或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置具家庭托顧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服務人員資格之替代照顧者。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訂有意外事件預防及緊急處理流程，張貼緊急狀況聯絡電話表於明顯之處。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與家屬即時連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繫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之紀錄。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投保公共意外責任險。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5041EF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文件檢閱、現場訪談、實地察看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察看緊急狀況聯絡電話表張貼情形。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D654E" w:rsidRPr="009F63E2" w:rsidRDefault="00BC3D20" w:rsidP="00BC3D2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01037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54A0B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替代照顧措施，或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置具家庭托顧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服務人員資格之替代照顧者。</w:t>
            </w:r>
          </w:p>
          <w:p w:rsidR="00CE34A4" w:rsidRPr="009F63E2" w:rsidRDefault="00CE34A4" w:rsidP="00D54A0B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緊急處理流程：如水災、火災、震災、跌倒、燙傷、意外吞嚥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…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等。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確保機構管理情形良好，能處理緊急事件，以持續提供長照服務。</w:t>
            </w:r>
          </w:p>
        </w:tc>
      </w:tr>
      <w:tr w:rsidR="00EF2AA3" w:rsidRPr="009F63E2" w:rsidTr="00912C84">
        <w:trPr>
          <w:cantSplit/>
          <w:trHeight w:val="2835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E50D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</w:t>
            </w:r>
            <w:r w:rsidR="00E50DA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trike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輔導缺失改善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364B2">
            <w:pPr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地方政府最近一次</w:t>
            </w:r>
            <w:r w:rsidR="0083506D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平時查核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缺失事項確實改善情形。</w:t>
            </w:r>
          </w:p>
          <w:p w:rsidR="00B7206B" w:rsidRPr="009F63E2" w:rsidRDefault="00B7206B" w:rsidP="00414A59">
            <w:pPr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最近一次</w:t>
            </w:r>
            <w:r w:rsidR="00414A5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評鑑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建議改善</w:t>
            </w:r>
            <w:r w:rsidRPr="009F63E2">
              <w:rPr>
                <w:rFonts w:ascii="Times New Roman" w:eastAsia="標楷體" w:hAnsi="Times New Roman"/>
                <w:szCs w:val="24"/>
              </w:rPr>
              <w:t>事項。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1364B2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與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eastAsia="zh-HK" w:bidi="ar-SA"/>
              </w:rPr>
              <w:t>地方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主管機關確認機構最近一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eastAsia="zh-HK" w:bidi="ar-SA"/>
              </w:rPr>
              <w:t>次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接受查核改善情形。</w:t>
            </w:r>
          </w:p>
          <w:p w:rsidR="00CE34A4" w:rsidRPr="009F63E2" w:rsidRDefault="00CE34A4" w:rsidP="001364B2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瞭解最近一次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100%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(5.1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&gt;=75%,&lt;100%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(4.2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&gt;=50%,&lt;75%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&gt;=25%,&lt;50%</w:t>
            </w:r>
          </w:p>
          <w:p w:rsidR="00CE34A4" w:rsidRPr="009F63E2" w:rsidRDefault="002E75D3" w:rsidP="002E75D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6F0472" w:rsidP="006F047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D3" w:rsidRPr="009F63E2" w:rsidRDefault="002E75D3" w:rsidP="00010092">
            <w:pPr>
              <w:pStyle w:val="a9"/>
              <w:keepNext/>
              <w:keepLines/>
              <w:widowControl/>
              <w:numPr>
                <w:ilvl w:val="0"/>
                <w:numId w:val="3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由縣市政府提供查核缺失項目。</w:t>
            </w:r>
          </w:p>
          <w:p w:rsidR="00CE34A4" w:rsidRPr="009F63E2" w:rsidRDefault="002E75D3" w:rsidP="00010092">
            <w:pPr>
              <w:pStyle w:val="a9"/>
              <w:keepNext/>
              <w:keepLines/>
              <w:widowControl/>
              <w:numPr>
                <w:ilvl w:val="0"/>
                <w:numId w:val="3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EF2AA3" w:rsidRPr="009F63E2" w:rsidTr="00912C84">
        <w:trPr>
          <w:cantSplit/>
          <w:trHeight w:val="2835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E50D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="00E50DA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5" w:name="_Toc530779399"/>
            <w:bookmarkStart w:id="6" w:name="_Toc530779542"/>
            <w:bookmarkStart w:id="7" w:name="OLE_LINK362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教育訓練</w:t>
            </w:r>
            <w:bookmarkEnd w:id="5"/>
            <w:bookmarkEnd w:id="6"/>
            <w:bookmarkEnd w:id="7"/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C00EC0">
            <w:pPr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="001364B2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每年接受外部訓練或進修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9F63E2" w:rsidRDefault="00CE34A4" w:rsidP="00C00EC0">
            <w:pPr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人員具有接受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CPR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CPCR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BLS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訓練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有效期之完訓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證明。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napToGrid w:val="0"/>
                <w:sz w:val="24"/>
                <w:lang w:val="en-US" w:bidi="ar-SA"/>
              </w:rPr>
              <w:t>檢視</w:t>
            </w:r>
            <w:proofErr w:type="gramStart"/>
            <w:r w:rsidRPr="009F63E2">
              <w:rPr>
                <w:rFonts w:ascii="Times New Roman" w:eastAsia="標楷體" w:hAnsi="Times New Roman" w:cs="Times New Roman"/>
                <w:snapToGrid w:val="0"/>
                <w:sz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snapToGrid w:val="0"/>
                <w:sz w:val="24"/>
                <w:lang w:val="en-US" w:bidi="ar-SA"/>
              </w:rPr>
              <w:t>人員之急救證明文件。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472" w:rsidRPr="009F63E2" w:rsidRDefault="006F0472" w:rsidP="006F047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F0472" w:rsidRPr="009F63E2" w:rsidRDefault="006F0472" w:rsidP="006F047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6F0472" w:rsidP="006F0472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6F0472" w:rsidP="006F047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持續提升專業服務能力，維持服務品質。</w:t>
            </w:r>
          </w:p>
        </w:tc>
      </w:tr>
    </w:tbl>
    <w:p w:rsidR="00B93D35" w:rsidRPr="009F63E2" w:rsidRDefault="00B93D35">
      <w:pPr>
        <w:widowControl/>
        <w:autoSpaceDE/>
        <w:autoSpaceDN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8" w:name="OLE_LINK146"/>
      <w:bookmarkStart w:id="9" w:name="OLE_LINK145"/>
      <w:bookmarkStart w:id="10" w:name="OLE_LINK144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專業照護品質</w:t>
      </w:r>
      <w:bookmarkEnd w:id="8"/>
      <w:bookmarkEnd w:id="9"/>
      <w:bookmarkEnd w:id="10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5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D66F41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201C61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4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6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70"/>
        <w:gridCol w:w="3025"/>
        <w:gridCol w:w="3080"/>
        <w:gridCol w:w="2922"/>
        <w:gridCol w:w="891"/>
        <w:gridCol w:w="1868"/>
        <w:gridCol w:w="1514"/>
      </w:tblGrid>
      <w:tr w:rsidR="006319AB" w:rsidRPr="00E20EBB" w:rsidTr="006D3BFF">
        <w:trPr>
          <w:cantSplit/>
          <w:trHeight w:val="510"/>
          <w:tblHeader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20EBB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1" w:name="_Toc530779379"/>
            <w:bookmarkStart w:id="12" w:name="_Toc530779522"/>
            <w:bookmarkStart w:id="13" w:name="OLE_LINK357"/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服務對象照顧紀錄</w:t>
            </w:r>
            <w:bookmarkEnd w:id="11"/>
            <w:bookmarkEnd w:id="12"/>
            <w:bookmarkEnd w:id="13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13C" w:rsidRPr="00E20EBB" w:rsidRDefault="00EB013C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</w:t>
            </w: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.</w:t>
            </w:r>
            <w:r w:rsidR="00CE34A4"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建立服務對象資料檔案</w:t>
            </w:r>
            <w:r w:rsidR="006D3BFF"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20EBB" w:rsidRDefault="00EB013C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2</w:t>
            </w: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.</w:t>
            </w:r>
            <w:r w:rsidR="00CE34A4"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留有照顧紀錄。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20EBB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20EBB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20EBB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20EBB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抽閱至少</w:t>
            </w:r>
            <w:proofErr w:type="gramEnd"/>
            <w:r w:rsidRPr="00E20EBB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一位</w:t>
            </w:r>
            <w:r w:rsidRPr="00E20EBB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服務對象之</w:t>
            </w: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服務紀錄</w:t>
            </w:r>
            <w:r w:rsidRPr="00E20EBB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相關文件，以瞭解個案服務過程。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E20EBB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E20EBB"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(10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E20EBB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0E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20EBB"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E20EBB" w:rsidRDefault="00FA2BDA" w:rsidP="00FA2BD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112BB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20EBB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保存照顧紀錄，以利機構確實了解服務對象之狀況。</w:t>
            </w: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70327A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70327A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4" w:name="_Toc530779382"/>
            <w:bookmarkStart w:id="15" w:name="_Toc530779525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服務對象健康管理及監測</w:t>
            </w:r>
            <w:bookmarkEnd w:id="14"/>
            <w:bookmarkEnd w:id="15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70327A" w:rsidRDefault="00CE34A4" w:rsidP="00010092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每日測量生命徵象，如血壓、體溫、脈搏等，異常者協助處理。</w:t>
            </w:r>
          </w:p>
          <w:p w:rsidR="00CE34A4" w:rsidRPr="0070327A" w:rsidRDefault="00CE34A4" w:rsidP="00010092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清楚每</w:t>
            </w:r>
            <w:proofErr w:type="gramStart"/>
            <w:r w:rsidRPr="0070327A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個</w:t>
            </w:r>
            <w:proofErr w:type="gramEnd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</w:t>
            </w:r>
            <w:r w:rsidRPr="0070327A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健康狀況及應</w:t>
            </w:r>
            <w:r w:rsidRPr="0070327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注意事項。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70327A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0327A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70327A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檢閱測量生命徵象相關佐證資料。</w:t>
            </w:r>
          </w:p>
          <w:p w:rsidR="00CE34A4" w:rsidRPr="0070327A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</w:t>
            </w:r>
            <w:proofErr w:type="gramStart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人員執行情形。</w:t>
            </w:r>
          </w:p>
          <w:p w:rsidR="00CE34A4" w:rsidRPr="0070327A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訪談服務對象。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70327A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(6.3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70327A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70327A" w:rsidRDefault="00C112BB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70327A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確實掌握服務對象健康情況，以保障機構服務品質。</w:t>
            </w:r>
          </w:p>
        </w:tc>
      </w:tr>
      <w:tr w:rsidR="00FA2BDA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6" w:name="_Toc530779387"/>
            <w:bookmarkStart w:id="17" w:name="_Toc530779530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服務對象衛生清潔及隱私維護</w:t>
            </w:r>
            <w:bookmarkEnd w:id="16"/>
            <w:bookmarkEnd w:id="17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010092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70327A">
              <w:rPr>
                <w:rFonts w:ascii="Times New Roman" w:eastAsia="標楷體" w:hAnsi="Times New Roman"/>
                <w:szCs w:val="24"/>
              </w:rPr>
              <w:t>保持服務對象身體清潔、無異味。</w:t>
            </w:r>
          </w:p>
          <w:p w:rsidR="00FA2BDA" w:rsidRPr="0070327A" w:rsidRDefault="00FA2BDA" w:rsidP="00010092">
            <w:pPr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引導、協助如廁、清潔或沐浴時，需顧及其隱私。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0327A">
              <w:rPr>
                <w:rFonts w:ascii="標楷體" w:eastAsia="標楷體" w:hAnsi="標楷體" w:hint="eastAsia"/>
                <w:b/>
              </w:rPr>
              <w:t>■</w:t>
            </w:r>
            <w:r w:rsidRPr="0070327A">
              <w:rPr>
                <w:rFonts w:ascii="Times New Roman" w:eastAsia="標楷體" w:hAnsi="Times New Roman"/>
                <w:sz w:val="24"/>
                <w:szCs w:val="24"/>
              </w:rPr>
              <w:t>現場訪談、現場察看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70327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(6.3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70327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BDA" w:rsidRPr="0070327A" w:rsidRDefault="00C112BB" w:rsidP="00BC5CDA">
            <w:pPr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協助服務對象保持清潔及相關隱私維護，以保持其尊嚴。</w:t>
            </w:r>
          </w:p>
        </w:tc>
      </w:tr>
      <w:tr w:rsidR="00FA2BDA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8" w:name="_Toc530779395"/>
            <w:bookmarkStart w:id="19" w:name="_Toc530779538"/>
            <w:bookmarkStart w:id="20" w:name="OLE_LINK358"/>
            <w:bookmarkStart w:id="21" w:name="OLE_LINK359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服務對象營養膳食服務</w:t>
            </w:r>
            <w:bookmarkEnd w:id="18"/>
            <w:bookmarkEnd w:id="19"/>
            <w:bookmarkEnd w:id="20"/>
            <w:bookmarkEnd w:id="21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010092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餐點符合服務對象個別需求。</w:t>
            </w:r>
          </w:p>
          <w:p w:rsidR="00FA2BDA" w:rsidRPr="00830703" w:rsidRDefault="00FA2BDA" w:rsidP="00010092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至少應設有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具配膳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功能之設施，並維持衛生清潔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830703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FA2BDA" w:rsidRPr="00830703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檢閱供餐相關佐證資料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或實地察看供餐情形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FA2BDA" w:rsidRPr="00830703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現場訪談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人員及服務對象，膳食提供是否依個別需求。</w:t>
            </w:r>
          </w:p>
          <w:p w:rsidR="00FA2BDA" w:rsidRPr="00830703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實地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配膳設備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清潔情形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30703"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830703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7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830703"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(6.3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830703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307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BDA" w:rsidRPr="00830703" w:rsidRDefault="00C112BB" w:rsidP="00BC5CDA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配合服務對象之需求提供餐點，以提高機構服務品質。</w:t>
            </w:r>
          </w:p>
          <w:p w:rsidR="00FA2BDA" w:rsidRPr="00830703" w:rsidRDefault="00FA2BDA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維持冰箱清潔，以確保機構之供餐安全。</w:t>
            </w:r>
          </w:p>
          <w:p w:rsidR="00FA2BDA" w:rsidRPr="00830703" w:rsidRDefault="00FA2BDA" w:rsidP="00BC5CDA">
            <w:pPr>
              <w:numPr>
                <w:ilvl w:val="3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830703" w:rsidRDefault="003B7C89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830703" w:rsidRDefault="003B7C89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服務提供過程感染預防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830703" w:rsidRDefault="003B7C89" w:rsidP="00D853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830703" w:rsidRDefault="003B7C89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30703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3B7C89" w:rsidRPr="00830703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現場檢測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人員是否會正確洗手。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F49" w:rsidRPr="00830703" w:rsidRDefault="00195F49" w:rsidP="00195F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30703"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B7C89" w:rsidRPr="00830703" w:rsidRDefault="00195F49" w:rsidP="00195F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C89" w:rsidRPr="00830703" w:rsidRDefault="00C112BB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83070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9F63E2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  <w:t>維持手部清潔，確保服務安全。</w:t>
            </w:r>
          </w:p>
        </w:tc>
      </w:tr>
    </w:tbl>
    <w:p w:rsidR="00EB013C" w:rsidRPr="009F63E2" w:rsidRDefault="00EB013C">
      <w:pPr>
        <w:widowControl/>
        <w:autoSpaceDE/>
        <w:autoSpaceDN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22" w:name="OLE_LINK150"/>
      <w:bookmarkStart w:id="23" w:name="OLE_LINK149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安全環境設備</w:t>
      </w:r>
      <w:bookmarkEnd w:id="22"/>
      <w:bookmarkEnd w:id="23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DD3A0C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3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120524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120524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24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91"/>
        <w:gridCol w:w="2994"/>
        <w:gridCol w:w="3115"/>
        <w:gridCol w:w="2957"/>
        <w:gridCol w:w="853"/>
        <w:gridCol w:w="1666"/>
        <w:gridCol w:w="1731"/>
      </w:tblGrid>
      <w:tr w:rsidR="00120524" w:rsidRPr="009F63E2" w:rsidTr="00B91C45">
        <w:trPr>
          <w:cantSplit/>
          <w:trHeight w:val="567"/>
          <w:tblHeader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120524" w:rsidRPr="009F63E2" w:rsidTr="000F1EA6">
        <w:trPr>
          <w:cantSplit/>
          <w:trHeight w:val="2835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</w:pP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消防安全及急救設備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0092">
            <w:pPr>
              <w:adjustRightInd w:val="0"/>
              <w:snapToGrid w:val="0"/>
              <w:spacing w:before="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應置基本且在有效期限內之急救箱、滅火器及住宅用火災警報器。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現場察看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00AD" w:rsidRPr="009F63E2" w:rsidRDefault="001F00AD" w:rsidP="001F00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D3A0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F00AD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DD3A0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982" w:rsidRDefault="00486046" w:rsidP="00204982">
            <w:pPr>
              <w:keepLines/>
              <w:widowControl/>
              <w:autoSpaceDE/>
              <w:autoSpaceDN/>
              <w:adjustRightInd w:val="0"/>
              <w:snapToGrid w:val="0"/>
              <w:ind w:left="232" w:hanging="2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9F63E2" w:rsidRDefault="00486046" w:rsidP="00204982">
            <w:pPr>
              <w:keepLines/>
              <w:widowControl/>
              <w:autoSpaceDE/>
              <w:autoSpaceDN/>
              <w:adjustRightInd w:val="0"/>
              <w:snapToGrid w:val="0"/>
              <w:ind w:left="232" w:hanging="23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204982" w:rsidRPr="00177F93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204982" w:rsidRPr="00177F93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</w:t>
            </w:r>
            <w:r w:rsidR="00204982">
              <w:rPr>
                <w:rFonts w:eastAsia="標楷體" w:hint="eastAsia"/>
                <w:color w:val="000000" w:themeColor="text1"/>
                <w:sz w:val="24"/>
                <w:szCs w:val="24"/>
              </w:rPr>
              <w:t>、面罩、咬合器、聽診器等。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依據《各類場所消防安全設備設置標準》</w:t>
            </w:r>
          </w:p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確保機構能因應日常及緊急事件處理。</w:t>
            </w:r>
          </w:p>
        </w:tc>
      </w:tr>
      <w:tr w:rsidR="00120524" w:rsidRPr="009F63E2" w:rsidTr="00367D34">
        <w:trPr>
          <w:cantSplit/>
          <w:trHeight w:val="2268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</w:pP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環境</w:t>
            </w:r>
            <w:proofErr w:type="spell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清潔</w:t>
            </w: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維護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0092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定期打掃消毒，維持環境清潔衛生，通風且無異味。</w:t>
            </w:r>
          </w:p>
          <w:p w:rsidR="00CE34A4" w:rsidRPr="009F63E2" w:rsidRDefault="00CE34A4" w:rsidP="00010092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日常活動空間光線明亮、溫馨、友善，且空間配置適當、利於服務對象使用，並設有休閒交誼空間。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CE34A4" w:rsidRPr="009F63E2" w:rsidRDefault="00CE34A4" w:rsidP="003635BC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訪談服務對象使用情形。</w:t>
            </w:r>
          </w:p>
          <w:p w:rsidR="00CE34A4" w:rsidRPr="009F63E2" w:rsidRDefault="00CE34A4" w:rsidP="003635BC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察看機構是否有足夠之空間供服務對象使用。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524" w:rsidRPr="009F63E2" w:rsidRDefault="00120524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DD3A0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20524" w:rsidRPr="009F63E2" w:rsidRDefault="00120524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D3A0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6.3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20524" w:rsidP="0012052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DD3A0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lang w:val="en-US" w:bidi="ar-SA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確保提供服務對象衛生、清潔及友善的環境。</w:t>
            </w:r>
          </w:p>
        </w:tc>
      </w:tr>
      <w:tr w:rsidR="00120524" w:rsidRPr="009F63E2" w:rsidTr="00367D34">
        <w:trPr>
          <w:cantSplit/>
          <w:trHeight w:val="2268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F76C50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便利活動之空間及動線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keepNext/>
              <w:numPr>
                <w:ilvl w:val="0"/>
                <w:numId w:val="12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提供符合服務對象特性之環境設施。</w:t>
            </w:r>
          </w:p>
          <w:p w:rsidR="00CE34A4" w:rsidRPr="009F63E2" w:rsidRDefault="00CE34A4" w:rsidP="003635BC">
            <w:pPr>
              <w:keepNext/>
              <w:numPr>
                <w:ilvl w:val="0"/>
                <w:numId w:val="12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依服務對象需求提供便利其活動之空間及動線。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pStyle w:val="a9"/>
              <w:keepNext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CE34A4" w:rsidRPr="009F63E2" w:rsidRDefault="00CE34A4" w:rsidP="003635BC">
            <w:pPr>
              <w:keepNext/>
              <w:numPr>
                <w:ilvl w:val="0"/>
                <w:numId w:val="13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訪談服務對象使用情形。</w:t>
            </w:r>
          </w:p>
          <w:p w:rsidR="00CE34A4" w:rsidRPr="009F63E2" w:rsidRDefault="00CE34A4" w:rsidP="003635BC">
            <w:pPr>
              <w:keepNext/>
              <w:numPr>
                <w:ilvl w:val="0"/>
                <w:numId w:val="13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察看機構是否有依服務對象需求提供便利其活動之空間及動線。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524" w:rsidRPr="009F63E2" w:rsidRDefault="00120524" w:rsidP="0012052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F1E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20524" w:rsidRPr="009F63E2" w:rsidRDefault="00120524" w:rsidP="0012052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F1E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5.6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20524" w:rsidP="00120524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0F1EA6" w:rsidP="00120524">
            <w:pPr>
              <w:keepNext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確保提供服務對象便利及符合需求之日常生活環境。</w:t>
            </w:r>
          </w:p>
        </w:tc>
      </w:tr>
    </w:tbl>
    <w:p w:rsidR="00CD7D2D" w:rsidRPr="009F63E2" w:rsidRDefault="00CD7D2D" w:rsidP="002620D5">
      <w:pPr>
        <w:numPr>
          <w:ilvl w:val="0"/>
          <w:numId w:val="17"/>
        </w:numPr>
        <w:autoSpaceDE/>
        <w:autoSpaceDN/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</w:pPr>
      <w:bookmarkStart w:id="24" w:name="OLE_LINK155"/>
      <w:bookmarkStart w:id="25" w:name="OLE_LINK154"/>
      <w:bookmarkStart w:id="26" w:name="OLE_LINK153"/>
      <w:r w:rsidRPr="009F63E2"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個案權益</w:t>
      </w:r>
      <w:bookmarkStart w:id="27" w:name="_GoBack"/>
      <w:bookmarkEnd w:id="27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保障</w:t>
      </w:r>
      <w:bookmarkEnd w:id="24"/>
      <w:bookmarkEnd w:id="25"/>
      <w:bookmarkEnd w:id="26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1D4D9E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1D4D9E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10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351"/>
        <w:gridCol w:w="2831"/>
        <w:gridCol w:w="3213"/>
        <w:gridCol w:w="2920"/>
        <w:gridCol w:w="909"/>
        <w:gridCol w:w="1785"/>
        <w:gridCol w:w="1655"/>
      </w:tblGrid>
      <w:tr w:rsidR="008D087C" w:rsidRPr="009F63E2" w:rsidTr="001D4D9E">
        <w:trPr>
          <w:cantSplit/>
          <w:trHeight w:val="56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8D087C" w:rsidRPr="009F63E2" w:rsidTr="001D4D9E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申訴或意見反應管道及流程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584" w:rsidRPr="009F63E2" w:rsidRDefault="006E1584" w:rsidP="000178B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6E1584" w:rsidRPr="009F63E2" w:rsidRDefault="006E1584" w:rsidP="000178B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CE34A4" w:rsidRPr="009F63E2" w:rsidRDefault="006E1584" w:rsidP="000178B1">
            <w:pPr>
              <w:numPr>
                <w:ilvl w:val="0"/>
                <w:numId w:val="15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意見反映及解決辦法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。</w:t>
            </w:r>
          </w:p>
          <w:p w:rsidR="00A51477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實地察看相關訊息公開情形。</w:t>
            </w:r>
          </w:p>
          <w:p w:rsidR="00CE34A4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訪談服務對象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34A4" w:rsidRPr="009F63E2" w:rsidRDefault="006E1584" w:rsidP="006E158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D4D9E">
            <w:p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8D087C" w:rsidRPr="009F63E2" w:rsidTr="001D4D9E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434AEF">
            <w:pPr>
              <w:autoSpaceDE/>
              <w:autoSpaceDN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78B1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與委託人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簽訂契約書。</w:t>
            </w:r>
          </w:p>
          <w:p w:rsidR="004F6BD6" w:rsidRPr="009F63E2" w:rsidRDefault="004F6BD6" w:rsidP="000178B1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CE34A4" w:rsidRPr="009F63E2" w:rsidRDefault="004F6BD6" w:rsidP="000178B1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0178B1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檢視契約相關資料。</w:t>
            </w:r>
          </w:p>
          <w:p w:rsidR="00CE34A4" w:rsidRPr="009F63E2" w:rsidRDefault="00CE34A4" w:rsidP="000178B1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訪談</w:t>
            </w:r>
            <w:proofErr w:type="gramStart"/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人員或委託人有關契約內容事項。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E03A4"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E03A4"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  <w:r w:rsidR="009E03A4"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34A4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1D4D9E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4F6BD6" w:rsidP="00D853B3">
            <w:p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</w:tbl>
    <w:p w:rsidR="006319AB" w:rsidRPr="009F63E2" w:rsidRDefault="006319AB" w:rsidP="00CB010B">
      <w:pPr>
        <w:rPr>
          <w:rFonts w:ascii="Times New Roman" w:eastAsia="標楷體" w:hAnsi="Times New Roman" w:cs="Times New Roman"/>
        </w:rPr>
      </w:pPr>
    </w:p>
    <w:sectPr w:rsidR="006319AB" w:rsidRPr="009F63E2" w:rsidSect="00F23892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F2" w:rsidRDefault="009F5FF2" w:rsidP="00CD7D2D">
      <w:r>
        <w:separator/>
      </w:r>
    </w:p>
  </w:endnote>
  <w:endnote w:type="continuationSeparator" w:id="0">
    <w:p w:rsidR="009F5FF2" w:rsidRDefault="009F5FF2" w:rsidP="00C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29517558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-575822762"/>
          <w:docPartObj>
            <w:docPartGallery w:val="Page Numbers (Bottom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7D22DA" w:rsidRPr="00B52FA6" w:rsidRDefault="00B52FA6" w:rsidP="007D7980">
            <w:pPr>
              <w:autoSpaceDE/>
              <w:autoSpaceDN/>
              <w:ind w:leftChars="100" w:left="220" w:right="55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 w:hint="eastAsia"/>
              </w:rPr>
              <w:t xml:space="preserve">                                                   </w:t>
            </w:r>
            <w:r>
              <w:rPr>
                <w:rFonts w:eastAsiaTheme="minorEastAsia"/>
              </w:rPr>
              <w:t xml:space="preserve">    </w:t>
            </w:r>
            <w:r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      </w: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202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/>
              </w:rPr>
              <w:t xml:space="preserve">   </w:t>
            </w:r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社區式家庭</w:t>
            </w:r>
            <w:proofErr w:type="gramStart"/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托顧長期</w:t>
            </w:r>
            <w:proofErr w:type="gramEnd"/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照顧服務機構</w:t>
            </w:r>
            <w:r w:rsidR="009819A9" w:rsidRPr="009819A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督導考核</w:t>
            </w:r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基準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F2" w:rsidRDefault="009F5FF2" w:rsidP="00CD7D2D">
      <w:r>
        <w:separator/>
      </w:r>
    </w:p>
  </w:footnote>
  <w:footnote w:type="continuationSeparator" w:id="0">
    <w:p w:rsidR="009F5FF2" w:rsidRDefault="009F5FF2" w:rsidP="00CD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DA" w:rsidRDefault="009F5FF2" w:rsidP="0069572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461"/>
    <w:multiLevelType w:val="hybridMultilevel"/>
    <w:tmpl w:val="901AC8DC"/>
    <w:lvl w:ilvl="0" w:tplc="8B1C1FA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755E7"/>
    <w:multiLevelType w:val="hybridMultilevel"/>
    <w:tmpl w:val="37CE6158"/>
    <w:lvl w:ilvl="0" w:tplc="89DEA74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D13C6"/>
    <w:multiLevelType w:val="hybridMultilevel"/>
    <w:tmpl w:val="51F476D8"/>
    <w:lvl w:ilvl="0" w:tplc="007A8686">
      <w:start w:val="1"/>
      <w:numFmt w:val="decimal"/>
      <w:suff w:val="space"/>
      <w:lvlText w:val="%1."/>
      <w:lvlJc w:val="left"/>
      <w:pPr>
        <w:ind w:left="244" w:hanging="142"/>
      </w:pPr>
      <w:rPr>
        <w:rFonts w:ascii="Times New Roman" w:eastAsia="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168CA16">
      <w:numFmt w:val="bullet"/>
      <w:lvlText w:val="•"/>
      <w:lvlJc w:val="left"/>
      <w:pPr>
        <w:ind w:left="986" w:hanging="262"/>
      </w:pPr>
      <w:rPr>
        <w:lang w:val="zh-TW" w:eastAsia="zh-TW" w:bidi="zh-TW"/>
      </w:rPr>
    </w:lvl>
    <w:lvl w:ilvl="2" w:tplc="5DD88042">
      <w:numFmt w:val="bullet"/>
      <w:lvlText w:val="•"/>
      <w:lvlJc w:val="left"/>
      <w:pPr>
        <w:ind w:left="1613" w:hanging="262"/>
      </w:pPr>
      <w:rPr>
        <w:lang w:val="zh-TW" w:eastAsia="zh-TW" w:bidi="zh-TW"/>
      </w:rPr>
    </w:lvl>
    <w:lvl w:ilvl="3" w:tplc="CD9695C0">
      <w:numFmt w:val="bullet"/>
      <w:lvlText w:val="•"/>
      <w:lvlJc w:val="left"/>
      <w:pPr>
        <w:ind w:left="2239" w:hanging="262"/>
      </w:pPr>
      <w:rPr>
        <w:lang w:val="zh-TW" w:eastAsia="zh-TW" w:bidi="zh-TW"/>
      </w:rPr>
    </w:lvl>
    <w:lvl w:ilvl="4" w:tplc="78584AD2">
      <w:numFmt w:val="bullet"/>
      <w:lvlText w:val="•"/>
      <w:lvlJc w:val="left"/>
      <w:pPr>
        <w:ind w:left="2866" w:hanging="262"/>
      </w:pPr>
      <w:rPr>
        <w:lang w:val="zh-TW" w:eastAsia="zh-TW" w:bidi="zh-TW"/>
      </w:rPr>
    </w:lvl>
    <w:lvl w:ilvl="5" w:tplc="DD7ED9BA">
      <w:numFmt w:val="bullet"/>
      <w:lvlText w:val="•"/>
      <w:lvlJc w:val="left"/>
      <w:pPr>
        <w:ind w:left="3492" w:hanging="262"/>
      </w:pPr>
      <w:rPr>
        <w:lang w:val="zh-TW" w:eastAsia="zh-TW" w:bidi="zh-TW"/>
      </w:rPr>
    </w:lvl>
    <w:lvl w:ilvl="6" w:tplc="3AF2D992">
      <w:numFmt w:val="bullet"/>
      <w:lvlText w:val="•"/>
      <w:lvlJc w:val="left"/>
      <w:pPr>
        <w:ind w:left="4119" w:hanging="262"/>
      </w:pPr>
      <w:rPr>
        <w:lang w:val="zh-TW" w:eastAsia="zh-TW" w:bidi="zh-TW"/>
      </w:rPr>
    </w:lvl>
    <w:lvl w:ilvl="7" w:tplc="73AAA58C">
      <w:numFmt w:val="bullet"/>
      <w:lvlText w:val="•"/>
      <w:lvlJc w:val="left"/>
      <w:pPr>
        <w:ind w:left="4745" w:hanging="262"/>
      </w:pPr>
      <w:rPr>
        <w:lang w:val="zh-TW" w:eastAsia="zh-TW" w:bidi="zh-TW"/>
      </w:rPr>
    </w:lvl>
    <w:lvl w:ilvl="8" w:tplc="8952A3FE">
      <w:numFmt w:val="bullet"/>
      <w:lvlText w:val="•"/>
      <w:lvlJc w:val="left"/>
      <w:pPr>
        <w:ind w:left="5372" w:hanging="262"/>
      </w:pPr>
      <w:rPr>
        <w:lang w:val="zh-TW" w:eastAsia="zh-TW" w:bidi="zh-TW"/>
      </w:rPr>
    </w:lvl>
  </w:abstractNum>
  <w:abstractNum w:abstractNumId="3" w15:restartNumberingAfterBreak="0">
    <w:nsid w:val="092328D9"/>
    <w:multiLevelType w:val="hybridMultilevel"/>
    <w:tmpl w:val="E6AE278C"/>
    <w:lvl w:ilvl="0" w:tplc="99CC9858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7629F"/>
    <w:multiLevelType w:val="hybridMultilevel"/>
    <w:tmpl w:val="E55E0E30"/>
    <w:lvl w:ilvl="0" w:tplc="5C8AA92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250189"/>
    <w:multiLevelType w:val="hybridMultilevel"/>
    <w:tmpl w:val="0CD21F7E"/>
    <w:lvl w:ilvl="0" w:tplc="73564A4E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8454522"/>
    <w:multiLevelType w:val="hybridMultilevel"/>
    <w:tmpl w:val="F282164E"/>
    <w:lvl w:ilvl="0" w:tplc="4A3A1E4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235059"/>
    <w:multiLevelType w:val="hybridMultilevel"/>
    <w:tmpl w:val="DFF0925E"/>
    <w:lvl w:ilvl="0" w:tplc="D5FCC116">
      <w:start w:val="1"/>
      <w:numFmt w:val="decimal"/>
      <w:suff w:val="space"/>
      <w:lvlText w:val="%1."/>
      <w:lvlJc w:val="left"/>
      <w:pPr>
        <w:ind w:left="437" w:hanging="4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A02A67"/>
    <w:multiLevelType w:val="hybridMultilevel"/>
    <w:tmpl w:val="9C78585E"/>
    <w:lvl w:ilvl="0" w:tplc="3D28849A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A76F3"/>
    <w:multiLevelType w:val="hybridMultilevel"/>
    <w:tmpl w:val="599ABD3E"/>
    <w:lvl w:ilvl="0" w:tplc="8118FC3C">
      <w:start w:val="1"/>
      <w:numFmt w:val="taiwaneseCountingThousand"/>
      <w:suff w:val="space"/>
      <w:lvlText w:val="%1、"/>
      <w:lvlJc w:val="left"/>
      <w:pPr>
        <w:ind w:left="672" w:hanging="672"/>
      </w:pPr>
      <w:rPr>
        <w:rFonts w:ascii="標楷體" w:eastAsia="標楷體" w:hAnsi="標楷體" w:hint="default"/>
        <w:b/>
        <w:sz w:val="32"/>
      </w:rPr>
    </w:lvl>
    <w:lvl w:ilvl="1" w:tplc="5AECA43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00CF"/>
    <w:multiLevelType w:val="hybridMultilevel"/>
    <w:tmpl w:val="ABE60CEE"/>
    <w:lvl w:ilvl="0" w:tplc="BFCEF1C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E0533E"/>
    <w:multiLevelType w:val="hybridMultilevel"/>
    <w:tmpl w:val="8092CA2C"/>
    <w:lvl w:ilvl="0" w:tplc="A49C76D0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E118C"/>
    <w:multiLevelType w:val="hybridMultilevel"/>
    <w:tmpl w:val="F61AF2EE"/>
    <w:lvl w:ilvl="0" w:tplc="A888E3C8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5B10F6"/>
    <w:multiLevelType w:val="hybridMultilevel"/>
    <w:tmpl w:val="528C3A0A"/>
    <w:lvl w:ilvl="0" w:tplc="F3CEC83C">
      <w:start w:val="1"/>
      <w:numFmt w:val="decimal"/>
      <w:suff w:val="space"/>
      <w:lvlText w:val="%1."/>
      <w:lvlJc w:val="left"/>
      <w:pPr>
        <w:ind w:left="244" w:hanging="244"/>
      </w:pPr>
      <w:rPr>
        <w:rFonts w:hAnsi="Calibri"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4" w15:restartNumberingAfterBreak="0">
    <w:nsid w:val="31C877F9"/>
    <w:multiLevelType w:val="hybridMultilevel"/>
    <w:tmpl w:val="84C0211A"/>
    <w:lvl w:ilvl="0" w:tplc="71B6CA9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AC0EDD"/>
    <w:multiLevelType w:val="hybridMultilevel"/>
    <w:tmpl w:val="D9F2AAC2"/>
    <w:lvl w:ilvl="0" w:tplc="E42897A4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DC213A"/>
    <w:multiLevelType w:val="hybridMultilevel"/>
    <w:tmpl w:val="63F418F8"/>
    <w:lvl w:ilvl="0" w:tplc="5008D5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127C72"/>
    <w:multiLevelType w:val="hybridMultilevel"/>
    <w:tmpl w:val="0270E632"/>
    <w:lvl w:ilvl="0" w:tplc="F68A99B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2B3985"/>
    <w:multiLevelType w:val="hybridMultilevel"/>
    <w:tmpl w:val="A25C1BA0"/>
    <w:lvl w:ilvl="0" w:tplc="D56E5F4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61775"/>
    <w:multiLevelType w:val="hybridMultilevel"/>
    <w:tmpl w:val="3F0C12CA"/>
    <w:lvl w:ilvl="0" w:tplc="9534525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5C43DE"/>
    <w:multiLevelType w:val="hybridMultilevel"/>
    <w:tmpl w:val="5156D0C0"/>
    <w:lvl w:ilvl="0" w:tplc="D7D0C112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3" w15:restartNumberingAfterBreak="0">
    <w:nsid w:val="56432049"/>
    <w:multiLevelType w:val="hybridMultilevel"/>
    <w:tmpl w:val="2556DA64"/>
    <w:lvl w:ilvl="0" w:tplc="27A6536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AE00559"/>
    <w:multiLevelType w:val="hybridMultilevel"/>
    <w:tmpl w:val="5E320B5E"/>
    <w:lvl w:ilvl="0" w:tplc="DDD6FAC8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5" w15:restartNumberingAfterBreak="0">
    <w:nsid w:val="60463168"/>
    <w:multiLevelType w:val="hybridMultilevel"/>
    <w:tmpl w:val="2542BE5A"/>
    <w:lvl w:ilvl="0" w:tplc="73B20CEC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CC6514"/>
    <w:multiLevelType w:val="hybridMultilevel"/>
    <w:tmpl w:val="AEC41D24"/>
    <w:lvl w:ilvl="0" w:tplc="2110D2CE">
      <w:start w:val="1"/>
      <w:numFmt w:val="decimal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6718CC"/>
    <w:multiLevelType w:val="hybridMultilevel"/>
    <w:tmpl w:val="3036D436"/>
    <w:lvl w:ilvl="0" w:tplc="B088CF66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1E779F"/>
    <w:multiLevelType w:val="hybridMultilevel"/>
    <w:tmpl w:val="F61AF2EE"/>
    <w:lvl w:ilvl="0" w:tplc="A888E3C8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6B6DA0"/>
    <w:multiLevelType w:val="hybridMultilevel"/>
    <w:tmpl w:val="036479A0"/>
    <w:lvl w:ilvl="0" w:tplc="FA4276C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BF13E1D"/>
    <w:multiLevelType w:val="hybridMultilevel"/>
    <w:tmpl w:val="0E80CA62"/>
    <w:lvl w:ilvl="0" w:tplc="A50088E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1113B2"/>
    <w:multiLevelType w:val="hybridMultilevel"/>
    <w:tmpl w:val="993AD3CC"/>
    <w:lvl w:ilvl="0" w:tplc="B1F81494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33" w15:restartNumberingAfterBreak="0">
    <w:nsid w:val="70292EBF"/>
    <w:multiLevelType w:val="hybridMultilevel"/>
    <w:tmpl w:val="2A567948"/>
    <w:lvl w:ilvl="0" w:tplc="A80C7086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DA7972"/>
    <w:multiLevelType w:val="hybridMultilevel"/>
    <w:tmpl w:val="31B447C8"/>
    <w:lvl w:ilvl="0" w:tplc="1CF403F6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E400E3"/>
    <w:multiLevelType w:val="hybridMultilevel"/>
    <w:tmpl w:val="52642972"/>
    <w:lvl w:ilvl="0" w:tplc="EE748B9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8"/>
  </w:num>
  <w:num w:numId="6">
    <w:abstractNumId w:val="33"/>
  </w:num>
  <w:num w:numId="7">
    <w:abstractNumId w:val="13"/>
  </w:num>
  <w:num w:numId="8">
    <w:abstractNumId w:val="24"/>
  </w:num>
  <w:num w:numId="9">
    <w:abstractNumId w:val="22"/>
  </w:num>
  <w:num w:numId="10">
    <w:abstractNumId w:val="2"/>
  </w:num>
  <w:num w:numId="11">
    <w:abstractNumId w:val="18"/>
  </w:num>
  <w:num w:numId="12">
    <w:abstractNumId w:val="10"/>
  </w:num>
  <w:num w:numId="13">
    <w:abstractNumId w:val="1"/>
  </w:num>
  <w:num w:numId="14">
    <w:abstractNumId w:val="16"/>
  </w:num>
  <w:num w:numId="15">
    <w:abstractNumId w:val="0"/>
  </w:num>
  <w:num w:numId="16">
    <w:abstractNumId w:val="20"/>
  </w:num>
  <w:num w:numId="17">
    <w:abstractNumId w:val="31"/>
  </w:num>
  <w:num w:numId="18">
    <w:abstractNumId w:val="27"/>
  </w:num>
  <w:num w:numId="19">
    <w:abstractNumId w:val="26"/>
  </w:num>
  <w:num w:numId="20">
    <w:abstractNumId w:val="30"/>
  </w:num>
  <w:num w:numId="21">
    <w:abstractNumId w:val="8"/>
  </w:num>
  <w:num w:numId="22">
    <w:abstractNumId w:val="5"/>
  </w:num>
  <w:num w:numId="23">
    <w:abstractNumId w:val="35"/>
  </w:num>
  <w:num w:numId="24">
    <w:abstractNumId w:val="34"/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9"/>
  </w:num>
  <w:num w:numId="30">
    <w:abstractNumId w:val="14"/>
  </w:num>
  <w:num w:numId="31">
    <w:abstractNumId w:val="4"/>
  </w:num>
  <w:num w:numId="32">
    <w:abstractNumId w:val="28"/>
  </w:num>
  <w:num w:numId="33">
    <w:abstractNumId w:val="12"/>
  </w:num>
  <w:num w:numId="34">
    <w:abstractNumId w:val="19"/>
  </w:num>
  <w:num w:numId="35">
    <w:abstractNumId w:val="17"/>
  </w:num>
  <w:num w:numId="36">
    <w:abstractNumId w:val="32"/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2D"/>
    <w:rsid w:val="00010092"/>
    <w:rsid w:val="0001037C"/>
    <w:rsid w:val="00011F41"/>
    <w:rsid w:val="00015F77"/>
    <w:rsid w:val="000178B1"/>
    <w:rsid w:val="000D3EEF"/>
    <w:rsid w:val="000F1EA6"/>
    <w:rsid w:val="0011541D"/>
    <w:rsid w:val="00120524"/>
    <w:rsid w:val="001364B2"/>
    <w:rsid w:val="00161C7D"/>
    <w:rsid w:val="0016383E"/>
    <w:rsid w:val="00187654"/>
    <w:rsid w:val="00195F49"/>
    <w:rsid w:val="001A05D0"/>
    <w:rsid w:val="001D4D9E"/>
    <w:rsid w:val="001E7457"/>
    <w:rsid w:val="001F00AD"/>
    <w:rsid w:val="00201C61"/>
    <w:rsid w:val="00204982"/>
    <w:rsid w:val="002272C7"/>
    <w:rsid w:val="00237A60"/>
    <w:rsid w:val="002620D5"/>
    <w:rsid w:val="002E75D3"/>
    <w:rsid w:val="00310EB2"/>
    <w:rsid w:val="003635BC"/>
    <w:rsid w:val="00367D34"/>
    <w:rsid w:val="003B7C89"/>
    <w:rsid w:val="003C7107"/>
    <w:rsid w:val="003F4C8C"/>
    <w:rsid w:val="003F6FB5"/>
    <w:rsid w:val="00414A59"/>
    <w:rsid w:val="00420BB4"/>
    <w:rsid w:val="0042495E"/>
    <w:rsid w:val="00434AEF"/>
    <w:rsid w:val="00460D38"/>
    <w:rsid w:val="00486046"/>
    <w:rsid w:val="004A36E8"/>
    <w:rsid w:val="004C5C24"/>
    <w:rsid w:val="004D1779"/>
    <w:rsid w:val="004F6BD6"/>
    <w:rsid w:val="005041EF"/>
    <w:rsid w:val="00522350"/>
    <w:rsid w:val="005D324C"/>
    <w:rsid w:val="005F6ECB"/>
    <w:rsid w:val="00611F33"/>
    <w:rsid w:val="00621D5F"/>
    <w:rsid w:val="0062687D"/>
    <w:rsid w:val="006319AB"/>
    <w:rsid w:val="00650111"/>
    <w:rsid w:val="0065548A"/>
    <w:rsid w:val="0065685B"/>
    <w:rsid w:val="00673019"/>
    <w:rsid w:val="00677CB4"/>
    <w:rsid w:val="006A6BDA"/>
    <w:rsid w:val="006D1773"/>
    <w:rsid w:val="006D3BFF"/>
    <w:rsid w:val="006D589E"/>
    <w:rsid w:val="006E1584"/>
    <w:rsid w:val="006E1AA9"/>
    <w:rsid w:val="006F0472"/>
    <w:rsid w:val="0070327A"/>
    <w:rsid w:val="00726E6C"/>
    <w:rsid w:val="00740C5D"/>
    <w:rsid w:val="00756BD9"/>
    <w:rsid w:val="007665FE"/>
    <w:rsid w:val="007D1FA9"/>
    <w:rsid w:val="007D654E"/>
    <w:rsid w:val="007D7980"/>
    <w:rsid w:val="00823E48"/>
    <w:rsid w:val="00830703"/>
    <w:rsid w:val="0083506D"/>
    <w:rsid w:val="00867747"/>
    <w:rsid w:val="008A1437"/>
    <w:rsid w:val="008C499C"/>
    <w:rsid w:val="008D087C"/>
    <w:rsid w:val="00912C84"/>
    <w:rsid w:val="00963AC8"/>
    <w:rsid w:val="00965DA3"/>
    <w:rsid w:val="00980205"/>
    <w:rsid w:val="009819A9"/>
    <w:rsid w:val="009B567F"/>
    <w:rsid w:val="009D02C2"/>
    <w:rsid w:val="009E03A4"/>
    <w:rsid w:val="009E572B"/>
    <w:rsid w:val="009E6F7B"/>
    <w:rsid w:val="009F071E"/>
    <w:rsid w:val="009F5FF2"/>
    <w:rsid w:val="009F63E2"/>
    <w:rsid w:val="00A51477"/>
    <w:rsid w:val="00A54FDA"/>
    <w:rsid w:val="00AB59B1"/>
    <w:rsid w:val="00AE517A"/>
    <w:rsid w:val="00B52FA6"/>
    <w:rsid w:val="00B7206B"/>
    <w:rsid w:val="00B87150"/>
    <w:rsid w:val="00B91C45"/>
    <w:rsid w:val="00B93D35"/>
    <w:rsid w:val="00BC116A"/>
    <w:rsid w:val="00BC3D20"/>
    <w:rsid w:val="00BC5CDA"/>
    <w:rsid w:val="00BD112D"/>
    <w:rsid w:val="00BD4AE2"/>
    <w:rsid w:val="00C00EC0"/>
    <w:rsid w:val="00C112BB"/>
    <w:rsid w:val="00C332B1"/>
    <w:rsid w:val="00C407DA"/>
    <w:rsid w:val="00CB010B"/>
    <w:rsid w:val="00CD7D2D"/>
    <w:rsid w:val="00CE34A4"/>
    <w:rsid w:val="00D20706"/>
    <w:rsid w:val="00D45180"/>
    <w:rsid w:val="00D54A0B"/>
    <w:rsid w:val="00D66F41"/>
    <w:rsid w:val="00D853B3"/>
    <w:rsid w:val="00DD134F"/>
    <w:rsid w:val="00DD3A0C"/>
    <w:rsid w:val="00E12027"/>
    <w:rsid w:val="00E17BB4"/>
    <w:rsid w:val="00E20EBB"/>
    <w:rsid w:val="00E50DA9"/>
    <w:rsid w:val="00E6513A"/>
    <w:rsid w:val="00E6729F"/>
    <w:rsid w:val="00EB013C"/>
    <w:rsid w:val="00EE0D9F"/>
    <w:rsid w:val="00EF2AA3"/>
    <w:rsid w:val="00F23892"/>
    <w:rsid w:val="00F37034"/>
    <w:rsid w:val="00F45946"/>
    <w:rsid w:val="00F76C50"/>
    <w:rsid w:val="00F93B79"/>
    <w:rsid w:val="00FA2BD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87C07-22D4-4EB5-838F-E40D0C3B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D2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D7D2D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D7D2D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D7D2D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D7D2D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D7D2D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D7D2D"/>
  </w:style>
  <w:style w:type="paragraph" w:styleId="a9">
    <w:name w:val="List Paragraph"/>
    <w:aliases w:val="表名"/>
    <w:basedOn w:val="a"/>
    <w:link w:val="aa"/>
    <w:uiPriority w:val="34"/>
    <w:qFormat/>
    <w:rsid w:val="00CD7D2D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D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D7D2D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D7D2D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D7D2D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D7D2D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7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D2D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D7D2D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D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D7D2D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D7D2D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D7D2D"/>
    <w:pPr>
      <w:widowControl w:val="0"/>
    </w:pPr>
  </w:style>
  <w:style w:type="paragraph" w:customStyle="1" w:styleId="Default">
    <w:name w:val="Default"/>
    <w:rsid w:val="00CD7D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D7D2D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D7D2D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D7D2D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D7D2D"/>
  </w:style>
  <w:style w:type="paragraph" w:styleId="ac">
    <w:name w:val="Balloon Text"/>
    <w:basedOn w:val="a"/>
    <w:link w:val="14"/>
    <w:uiPriority w:val="99"/>
    <w:semiHidden/>
    <w:unhideWhenUsed/>
    <w:rsid w:val="00CD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D7D2D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D7D2D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HP</cp:lastModifiedBy>
  <cp:revision>95</cp:revision>
  <cp:lastPrinted>2020-08-18T08:06:00Z</cp:lastPrinted>
  <dcterms:created xsi:type="dcterms:W3CDTF">2020-08-14T04:44:00Z</dcterms:created>
  <dcterms:modified xsi:type="dcterms:W3CDTF">2022-05-25T06:07:00Z</dcterms:modified>
</cp:coreProperties>
</file>